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326"/>
      </w:tblGrid>
      <w:tr w:rsidR="00E932E4" w:rsidRPr="00763FF5" w:rsidTr="00236BCA">
        <w:trPr>
          <w:trHeight w:val="491"/>
        </w:trPr>
        <w:tc>
          <w:tcPr>
            <w:tcW w:w="1995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A5939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B964D5">
              <w:rPr>
                <w:rFonts w:ascii="Tw Cen MT" w:hAnsi="Tw Cen MT" w:cs="Times New Roman"/>
                <w:b/>
                <w:sz w:val="28"/>
                <w:szCs w:val="28"/>
              </w:rPr>
              <w:t>9PE1IT03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326" w:type="dxa"/>
            <w:vAlign w:val="center"/>
            <w:hideMark/>
          </w:tcPr>
          <w:p w:rsidR="00E932E4" w:rsidRPr="00763FF5" w:rsidRDefault="005A5939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5A5939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:rsidR="00210720" w:rsidRPr="004A25E7" w:rsidRDefault="00F045E9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CYBER SECURITY</w:t>
      </w:r>
    </w:p>
    <w:p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2A65BE">
        <w:rPr>
          <w:rFonts w:ascii="Tw Cen MT" w:hAnsi="Tw Cen MT"/>
          <w:bCs/>
          <w:sz w:val="28"/>
          <w:szCs w:val="28"/>
        </w:rPr>
        <w:t>I</w:t>
      </w:r>
      <w:r w:rsidR="00070892">
        <w:rPr>
          <w:rFonts w:ascii="Tw Cen MT" w:hAnsi="Tw Cen MT"/>
          <w:bCs/>
          <w:sz w:val="28"/>
          <w:szCs w:val="28"/>
        </w:rPr>
        <w:t>T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:rsidR="007C6CA8" w:rsidRDefault="007C6CA8" w:rsidP="007C6CA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5A5939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C6CA8" w:rsidRDefault="007C6CA8" w:rsidP="007C6CA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C6CA8" w:rsidRDefault="007C6CA8" w:rsidP="007C6CA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980895" w:rsidRDefault="007C6CA8" w:rsidP="007C6CA8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:rsidR="00980895" w:rsidRDefault="00980895" w:rsidP="0098089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:rsidR="00980895" w:rsidRDefault="00980895" w:rsidP="0098089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6"/>
        <w:gridCol w:w="8413"/>
        <w:gridCol w:w="626"/>
        <w:gridCol w:w="768"/>
        <w:gridCol w:w="827"/>
      </w:tblGrid>
      <w:tr w:rsidR="00980895" w:rsidTr="00581843">
        <w:tc>
          <w:tcPr>
            <w:tcW w:w="626" w:type="dxa"/>
          </w:tcPr>
          <w:p w:rsidR="00980895" w:rsidRDefault="00980895" w:rsidP="00980895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vAlign w:val="center"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Define </w:t>
            </w:r>
            <w:r>
              <w:rPr>
                <w:color w:val="000000" w:themeColor="text1"/>
              </w:rPr>
              <w:t xml:space="preserve">Cyberbullying and </w:t>
            </w:r>
            <w:r w:rsidRPr="00972AB6">
              <w:rPr>
                <w:color w:val="000000" w:themeColor="text1"/>
                <w:sz w:val="24"/>
                <w:szCs w:val="24"/>
              </w:rPr>
              <w:t>Footprinting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6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03073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980895" w:rsidTr="00581843">
        <w:tc>
          <w:tcPr>
            <w:tcW w:w="626" w:type="dxa"/>
          </w:tcPr>
          <w:p w:rsidR="00980895" w:rsidRDefault="00980895" w:rsidP="00980895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vAlign w:val="center"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 w:rsidRPr="008E76C7">
              <w:rPr>
                <w:sz w:val="24"/>
                <w:szCs w:val="24"/>
              </w:rPr>
              <w:t>Mention 5 P mantras of netizens.</w:t>
            </w:r>
          </w:p>
        </w:tc>
        <w:tc>
          <w:tcPr>
            <w:tcW w:w="626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80895" w:rsidTr="00581843">
        <w:tc>
          <w:tcPr>
            <w:tcW w:w="626" w:type="dxa"/>
          </w:tcPr>
          <w:p w:rsidR="00980895" w:rsidRDefault="00980895" w:rsidP="00980895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What are the cardinal rules of evidence?</w:t>
            </w:r>
          </w:p>
        </w:tc>
        <w:tc>
          <w:tcPr>
            <w:tcW w:w="626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80895" w:rsidTr="00581843">
        <w:tc>
          <w:tcPr>
            <w:tcW w:w="626" w:type="dxa"/>
          </w:tcPr>
          <w:p w:rsidR="00980895" w:rsidRDefault="00980895" w:rsidP="00980895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vAlign w:val="center"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 w:rsidRPr="009A20C6">
              <w:rPr>
                <w:sz w:val="24"/>
                <w:szCs w:val="24"/>
              </w:rPr>
              <w:t>Write any two differences between steganography and cryptography.</w:t>
            </w:r>
          </w:p>
        </w:tc>
        <w:tc>
          <w:tcPr>
            <w:tcW w:w="626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03073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80895" w:rsidTr="00581843">
        <w:tc>
          <w:tcPr>
            <w:tcW w:w="626" w:type="dxa"/>
          </w:tcPr>
          <w:p w:rsidR="00980895" w:rsidRDefault="00980895" w:rsidP="00980895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:rsidR="00980895" w:rsidRDefault="00503073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Write a short note on information warfare</w:t>
            </w:r>
            <w:r w:rsidR="00980895" w:rsidRPr="009A20C6">
              <w:rPr>
                <w:sz w:val="24"/>
                <w:szCs w:val="24"/>
              </w:rPr>
              <w:t>.</w:t>
            </w:r>
          </w:p>
        </w:tc>
        <w:tc>
          <w:tcPr>
            <w:tcW w:w="626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03073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7" w:type="dxa"/>
            <w:hideMark/>
          </w:tcPr>
          <w:p w:rsidR="00980895" w:rsidRDefault="00980895" w:rsidP="007B6D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03073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:rsidR="00980895" w:rsidRDefault="00980895" w:rsidP="0098089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980895" w:rsidRDefault="00980895" w:rsidP="0098089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:rsidR="00980895" w:rsidRDefault="00980895" w:rsidP="0098089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6"/>
        <w:gridCol w:w="8423"/>
        <w:gridCol w:w="765"/>
        <w:gridCol w:w="765"/>
        <w:gridCol w:w="821"/>
        <w:gridCol w:w="7"/>
      </w:tblGrid>
      <w:tr w:rsidR="00980895" w:rsidRPr="00731920" w:rsidTr="00581843">
        <w:tc>
          <w:tcPr>
            <w:tcW w:w="11397" w:type="dxa"/>
            <w:gridSpan w:val="6"/>
            <w:hideMark/>
          </w:tcPr>
          <w:p w:rsidR="00980895" w:rsidRPr="00731920" w:rsidRDefault="00980895" w:rsidP="007B6D0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31920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980895" w:rsidRPr="00731920" w:rsidTr="00581843">
        <w:trPr>
          <w:gridAfter w:val="1"/>
          <w:wAfter w:w="7" w:type="dxa"/>
        </w:trPr>
        <w:tc>
          <w:tcPr>
            <w:tcW w:w="616" w:type="dxa"/>
          </w:tcPr>
          <w:p w:rsidR="00980895" w:rsidRPr="00731920" w:rsidRDefault="00980895" w:rsidP="00980895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3" w:type="dxa"/>
            <w:hideMark/>
          </w:tcPr>
          <w:p w:rsidR="00980895" w:rsidRPr="00503073" w:rsidRDefault="00503073" w:rsidP="005030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cyber crimes against individual and cyber crime against property with relevant examples.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 w:rsidR="00724074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1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 w:rsidR="0072407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80895" w:rsidRPr="00731920" w:rsidTr="00581843">
        <w:tc>
          <w:tcPr>
            <w:tcW w:w="11397" w:type="dxa"/>
            <w:gridSpan w:val="6"/>
            <w:hideMark/>
          </w:tcPr>
          <w:p w:rsidR="00980895" w:rsidRPr="00731920" w:rsidRDefault="00980895" w:rsidP="007B6D05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80895" w:rsidRPr="00731920" w:rsidTr="00581843">
        <w:trPr>
          <w:gridAfter w:val="1"/>
          <w:wAfter w:w="7" w:type="dxa"/>
        </w:trPr>
        <w:tc>
          <w:tcPr>
            <w:tcW w:w="616" w:type="dxa"/>
          </w:tcPr>
          <w:p w:rsidR="00980895" w:rsidRPr="00731920" w:rsidRDefault="00980895" w:rsidP="00980895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3" w:type="dxa"/>
            <w:hideMark/>
          </w:tcPr>
          <w:p w:rsidR="00980895" w:rsidRPr="00731920" w:rsidRDefault="00980895" w:rsidP="007B6D0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31920">
              <w:rPr>
                <w:color w:val="000000" w:themeColor="text1"/>
                <w:sz w:val="24"/>
                <w:szCs w:val="24"/>
              </w:rPr>
              <w:t xml:space="preserve">Examine the characteristics of cyber crime against society and cyber </w:t>
            </w:r>
            <w:r w:rsidR="00724074">
              <w:rPr>
                <w:color w:val="000000" w:themeColor="text1"/>
                <w:sz w:val="24"/>
                <w:szCs w:val="24"/>
              </w:rPr>
              <w:t>crime against organization with relevant examples.</w:t>
            </w: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 w:rsidR="00724074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1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980895" w:rsidRPr="00731920" w:rsidTr="00581843">
        <w:tc>
          <w:tcPr>
            <w:tcW w:w="11397" w:type="dxa"/>
            <w:gridSpan w:val="6"/>
            <w:hideMark/>
          </w:tcPr>
          <w:p w:rsidR="00980895" w:rsidRPr="00731920" w:rsidRDefault="00980895" w:rsidP="007B6D0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31920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980895" w:rsidRPr="00731920" w:rsidTr="00581843">
        <w:trPr>
          <w:gridAfter w:val="1"/>
          <w:wAfter w:w="7" w:type="dxa"/>
        </w:trPr>
        <w:tc>
          <w:tcPr>
            <w:tcW w:w="616" w:type="dxa"/>
          </w:tcPr>
          <w:p w:rsidR="00980895" w:rsidRPr="00731920" w:rsidRDefault="00980895" w:rsidP="00980895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3" w:type="dxa"/>
            <w:hideMark/>
          </w:tcPr>
          <w:p w:rsidR="00980895" w:rsidRPr="00731920" w:rsidRDefault="00980895" w:rsidP="007B6D05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color w:val="000000"/>
                <w:sz w:val="24"/>
                <w:szCs w:val="24"/>
                <w:lang w:eastAsia="en-IN"/>
              </w:rPr>
              <w:t>Robert is a person who coaxes someone to give up their confidential information. He exploits the weakest link in the security chain: people. Which technique is Robert using? What are the two ways in which this technique can be used?  Illustrate with real world examples for each type.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1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980895" w:rsidRPr="00731920" w:rsidTr="00581843">
        <w:tc>
          <w:tcPr>
            <w:tcW w:w="11397" w:type="dxa"/>
            <w:gridSpan w:val="6"/>
            <w:hideMark/>
          </w:tcPr>
          <w:p w:rsidR="00980895" w:rsidRPr="00731920" w:rsidRDefault="00980895" w:rsidP="007B6D05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80895" w:rsidRPr="00731920" w:rsidTr="00581843">
        <w:trPr>
          <w:gridAfter w:val="1"/>
          <w:wAfter w:w="7" w:type="dxa"/>
        </w:trPr>
        <w:tc>
          <w:tcPr>
            <w:tcW w:w="616" w:type="dxa"/>
          </w:tcPr>
          <w:p w:rsidR="00980895" w:rsidRPr="00731920" w:rsidRDefault="00980895" w:rsidP="00980895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3" w:type="dxa"/>
            <w:hideMark/>
          </w:tcPr>
          <w:p w:rsidR="00980895" w:rsidRPr="00731920" w:rsidRDefault="00980895" w:rsidP="007B6D0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31920">
              <w:rPr>
                <w:sz w:val="24"/>
                <w:szCs w:val="24"/>
              </w:rPr>
              <w:t>Analyse how botnets and attack vectors can be used as a fuel to cyber</w:t>
            </w:r>
            <w:r w:rsidR="00581843">
              <w:rPr>
                <w:sz w:val="24"/>
                <w:szCs w:val="24"/>
              </w:rPr>
              <w:t xml:space="preserve"> </w:t>
            </w:r>
            <w:r w:rsidRPr="00731920">
              <w:rPr>
                <w:sz w:val="24"/>
                <w:szCs w:val="24"/>
              </w:rPr>
              <w:t>crime</w:t>
            </w:r>
            <w:r w:rsidR="00A609A3">
              <w:rPr>
                <w:sz w:val="24"/>
                <w:szCs w:val="24"/>
              </w:rPr>
              <w:t xml:space="preserve"> </w:t>
            </w:r>
            <w:r w:rsidRPr="00731920">
              <w:rPr>
                <w:sz w:val="24"/>
                <w:szCs w:val="24"/>
              </w:rPr>
              <w:t>with real world examples and a suitable diagram.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1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980895" w:rsidRPr="00731920" w:rsidTr="00581843">
        <w:tc>
          <w:tcPr>
            <w:tcW w:w="11397" w:type="dxa"/>
            <w:gridSpan w:val="6"/>
            <w:hideMark/>
          </w:tcPr>
          <w:p w:rsidR="00980895" w:rsidRPr="00731920" w:rsidRDefault="00980895" w:rsidP="007B6D0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31920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980895" w:rsidRPr="00731920" w:rsidTr="00581843">
        <w:trPr>
          <w:gridAfter w:val="1"/>
          <w:wAfter w:w="7" w:type="dxa"/>
        </w:trPr>
        <w:tc>
          <w:tcPr>
            <w:tcW w:w="616" w:type="dxa"/>
          </w:tcPr>
          <w:p w:rsidR="00980895" w:rsidRPr="00731920" w:rsidRDefault="00980895" w:rsidP="00980895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3" w:type="dxa"/>
            <w:hideMark/>
          </w:tcPr>
          <w:p w:rsidR="00980895" w:rsidRPr="00731920" w:rsidRDefault="00980895" w:rsidP="007B6D05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31920">
              <w:rPr>
                <w:color w:val="000000"/>
                <w:sz w:val="24"/>
                <w:szCs w:val="24"/>
              </w:rPr>
              <w:t>Define phishing. Explain the methods, techniques and types of Phishing scams.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1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80895" w:rsidRPr="00731920" w:rsidTr="00581843">
        <w:tc>
          <w:tcPr>
            <w:tcW w:w="11397" w:type="dxa"/>
            <w:gridSpan w:val="6"/>
            <w:hideMark/>
          </w:tcPr>
          <w:p w:rsidR="00980895" w:rsidRPr="00731920" w:rsidRDefault="00980895" w:rsidP="007B6D05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80895" w:rsidRPr="00731920" w:rsidTr="00581843">
        <w:trPr>
          <w:gridAfter w:val="1"/>
          <w:wAfter w:w="7" w:type="dxa"/>
        </w:trPr>
        <w:tc>
          <w:tcPr>
            <w:tcW w:w="616" w:type="dxa"/>
          </w:tcPr>
          <w:p w:rsidR="00980895" w:rsidRPr="00731920" w:rsidRDefault="00980895" w:rsidP="00980895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3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731920">
              <w:rPr>
                <w:color w:val="000000" w:themeColor="text1"/>
                <w:sz w:val="24"/>
                <w:szCs w:val="24"/>
              </w:rPr>
              <w:t xml:space="preserve"> Explain the classification of DoS attacks. Also describe the different levels of DoS attacks.</w:t>
            </w: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Demonstrate the</w:t>
            </w:r>
            <w:r w:rsidRPr="00731920">
              <w:rPr>
                <w:sz w:val="24"/>
                <w:szCs w:val="24"/>
              </w:rPr>
              <w:t xml:space="preserve"> different steps for SQL injection attack.</w:t>
            </w:r>
          </w:p>
        </w:tc>
        <w:tc>
          <w:tcPr>
            <w:tcW w:w="765" w:type="dxa"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5" w:type="dxa"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980895" w:rsidRPr="00731920" w:rsidTr="00581843">
        <w:tc>
          <w:tcPr>
            <w:tcW w:w="11397" w:type="dxa"/>
            <w:gridSpan w:val="6"/>
            <w:hideMark/>
          </w:tcPr>
          <w:p w:rsidR="00980895" w:rsidRPr="00731920" w:rsidRDefault="00980895" w:rsidP="007B6D0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31920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980895" w:rsidRPr="00731920" w:rsidTr="00581843">
        <w:trPr>
          <w:gridAfter w:val="1"/>
          <w:wAfter w:w="7" w:type="dxa"/>
        </w:trPr>
        <w:tc>
          <w:tcPr>
            <w:tcW w:w="616" w:type="dxa"/>
          </w:tcPr>
          <w:p w:rsidR="00980895" w:rsidRPr="00731920" w:rsidRDefault="00980895" w:rsidP="00980895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3" w:type="dxa"/>
            <w:hideMark/>
          </w:tcPr>
          <w:p w:rsidR="00980895" w:rsidRPr="00731920" w:rsidRDefault="00980895" w:rsidP="007B6D05">
            <w:pPr>
              <w:shd w:val="clear" w:color="auto" w:fill="FFFFFF"/>
              <w:spacing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9A20C6">
              <w:rPr>
                <w:color w:val="000000" w:themeColor="text1"/>
                <w:sz w:val="24"/>
                <w:szCs w:val="24"/>
              </w:rPr>
              <w:t>Demonstrate the life cycle of digital forensics</w:t>
            </w:r>
            <w:r w:rsidR="00DE407F">
              <w:rPr>
                <w:color w:val="000000" w:themeColor="text1"/>
                <w:sz w:val="24"/>
                <w:szCs w:val="24"/>
              </w:rPr>
              <w:t xml:space="preserve"> with neat diagram</w:t>
            </w:r>
            <w:r w:rsidRPr="009A20C6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1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980895" w:rsidRPr="00731920" w:rsidTr="00581843">
        <w:tc>
          <w:tcPr>
            <w:tcW w:w="11397" w:type="dxa"/>
            <w:gridSpan w:val="6"/>
            <w:hideMark/>
          </w:tcPr>
          <w:p w:rsidR="00980895" w:rsidRPr="00731920" w:rsidRDefault="00980895" w:rsidP="007B6D05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980895" w:rsidRPr="00731920" w:rsidTr="00581843">
        <w:trPr>
          <w:gridAfter w:val="1"/>
          <w:wAfter w:w="7" w:type="dxa"/>
        </w:trPr>
        <w:tc>
          <w:tcPr>
            <w:tcW w:w="616" w:type="dxa"/>
          </w:tcPr>
          <w:p w:rsidR="00980895" w:rsidRPr="00731920" w:rsidRDefault="00980895" w:rsidP="00980895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3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a)</w:t>
            </w:r>
            <w:r w:rsidR="00581843">
              <w:rPr>
                <w:rFonts w:eastAsia="Arial Unicode MS"/>
                <w:bCs/>
                <w:sz w:val="24"/>
                <w:szCs w:val="24"/>
              </w:rPr>
              <w:t xml:space="preserve"> Discuss various typical elements addressed in a Forensics Investigation Engagement contract. </w:t>
            </w:r>
          </w:p>
          <w:p w:rsidR="00980895" w:rsidRPr="00731920" w:rsidRDefault="00980895" w:rsidP="007B6D05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b)</w:t>
            </w:r>
            <w:r w:rsidR="00581843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1663CB">
              <w:rPr>
                <w:color w:val="000000" w:themeColor="text1"/>
                <w:sz w:val="24"/>
                <w:szCs w:val="24"/>
              </w:rPr>
              <w:t xml:space="preserve">Digital forensic investigator collects evidence from a crime scene and then hands it over to a colleague for analysis. </w:t>
            </w:r>
            <w:r>
              <w:rPr>
                <w:color w:val="000000" w:themeColor="text1"/>
                <w:sz w:val="24"/>
                <w:szCs w:val="24"/>
              </w:rPr>
              <w:t>Interpret</w:t>
            </w:r>
            <w:r w:rsidRPr="001663CB">
              <w:rPr>
                <w:color w:val="000000" w:themeColor="text1"/>
                <w:sz w:val="24"/>
                <w:szCs w:val="24"/>
              </w:rPr>
              <w:t xml:space="preserve"> the importance of proper documentation and communication between the individuals involved in maintaining the Chain of Custody.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980895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 w:rsidR="00DE407F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:rsidR="00980895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 w:rsidR="00DE407F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1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:rsidR="00980895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</w:t>
            </w:r>
            <w:r>
              <w:rPr>
                <w:rFonts w:eastAsia="Arial Unicode MS"/>
                <w:bCs/>
                <w:sz w:val="24"/>
                <w:szCs w:val="24"/>
              </w:rPr>
              <w:t>-3</w:t>
            </w:r>
          </w:p>
        </w:tc>
      </w:tr>
      <w:tr w:rsidR="00980895" w:rsidRPr="00731920" w:rsidTr="00581843">
        <w:tc>
          <w:tcPr>
            <w:tcW w:w="11397" w:type="dxa"/>
            <w:gridSpan w:val="6"/>
            <w:hideMark/>
          </w:tcPr>
          <w:p w:rsidR="00980895" w:rsidRPr="00731920" w:rsidRDefault="00980895" w:rsidP="007B6D0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31920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980895" w:rsidRPr="00731920" w:rsidTr="00581843">
        <w:trPr>
          <w:gridAfter w:val="1"/>
          <w:wAfter w:w="7" w:type="dxa"/>
        </w:trPr>
        <w:tc>
          <w:tcPr>
            <w:tcW w:w="616" w:type="dxa"/>
          </w:tcPr>
          <w:p w:rsidR="00980895" w:rsidRPr="00731920" w:rsidRDefault="00980895" w:rsidP="00980895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3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Examine the importance of intellectual property in the cyberspace.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 w:rsidR="00DE407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1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980895" w:rsidRPr="00731920" w:rsidTr="00581843">
        <w:tc>
          <w:tcPr>
            <w:tcW w:w="11397" w:type="dxa"/>
            <w:gridSpan w:val="6"/>
            <w:hideMark/>
          </w:tcPr>
          <w:p w:rsidR="00980895" w:rsidRPr="00731920" w:rsidRDefault="00980895" w:rsidP="007B6D05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80895" w:rsidRPr="00731920" w:rsidTr="00581843">
        <w:trPr>
          <w:gridAfter w:val="1"/>
          <w:wAfter w:w="7" w:type="dxa"/>
        </w:trPr>
        <w:tc>
          <w:tcPr>
            <w:tcW w:w="616" w:type="dxa"/>
          </w:tcPr>
          <w:p w:rsidR="00980895" w:rsidRPr="00731920" w:rsidRDefault="00980895" w:rsidP="00980895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3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Write a note on ethical dimension of cybercrimes.</w:t>
            </w: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Analyse the mindset and psychology of hackers.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 w:rsidR="00DE407F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1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</w:t>
            </w:r>
            <w:r>
              <w:rPr>
                <w:rFonts w:eastAsia="Arial Unicode MS"/>
                <w:bCs/>
                <w:sz w:val="24"/>
                <w:szCs w:val="24"/>
              </w:rPr>
              <w:t>-4</w:t>
            </w:r>
          </w:p>
        </w:tc>
      </w:tr>
      <w:tr w:rsidR="00980895" w:rsidRPr="00731920" w:rsidTr="00581843">
        <w:tc>
          <w:tcPr>
            <w:tcW w:w="11397" w:type="dxa"/>
            <w:gridSpan w:val="6"/>
            <w:hideMark/>
          </w:tcPr>
          <w:p w:rsidR="00980895" w:rsidRPr="00731920" w:rsidRDefault="00980895" w:rsidP="007B6D0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31920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980895" w:rsidRPr="00731920" w:rsidTr="00581843">
        <w:trPr>
          <w:gridAfter w:val="1"/>
          <w:wAfter w:w="7" w:type="dxa"/>
        </w:trPr>
        <w:tc>
          <w:tcPr>
            <w:tcW w:w="616" w:type="dxa"/>
          </w:tcPr>
          <w:p w:rsidR="00980895" w:rsidRPr="00731920" w:rsidRDefault="00980895" w:rsidP="00980895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3" w:type="dxa"/>
            <w:hideMark/>
          </w:tcPr>
          <w:p w:rsidR="00980895" w:rsidRDefault="00980895" w:rsidP="00DE407F">
            <w:pPr>
              <w:pStyle w:val="ListParagraph"/>
              <w:numPr>
                <w:ilvl w:val="0"/>
                <w:numId w:val="9"/>
              </w:numPr>
              <w:spacing w:before="20" w:after="40"/>
              <w:rPr>
                <w:color w:val="000000" w:themeColor="text1"/>
                <w:sz w:val="24"/>
                <w:szCs w:val="24"/>
              </w:rPr>
            </w:pPr>
            <w:r w:rsidRPr="00DE407F">
              <w:rPr>
                <w:color w:val="000000" w:themeColor="text1"/>
                <w:sz w:val="24"/>
                <w:szCs w:val="24"/>
              </w:rPr>
              <w:t>Write a note on</w:t>
            </w:r>
            <w:r w:rsidR="00DE407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E407F">
              <w:rPr>
                <w:color w:val="000000" w:themeColor="text1"/>
                <w:sz w:val="24"/>
                <w:szCs w:val="24"/>
              </w:rPr>
              <w:t xml:space="preserve">Sensitive Personal Data or Information   </w:t>
            </w:r>
          </w:p>
          <w:p w:rsidR="00980895" w:rsidRPr="00F94F57" w:rsidRDefault="00DE407F" w:rsidP="00DE407F">
            <w:pPr>
              <w:pStyle w:val="ListParagraph"/>
              <w:numPr>
                <w:ilvl w:val="0"/>
                <w:numId w:val="9"/>
              </w:numPr>
              <w:spacing w:before="20" w:after="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Describe various authorities under ITA 2000 and their power, </w:t>
            </w:r>
            <w:r w:rsidR="00581843">
              <w:rPr>
                <w:color w:val="000000" w:themeColor="text1"/>
                <w:sz w:val="24"/>
                <w:szCs w:val="24"/>
              </w:rPr>
              <w:t>penalties</w:t>
            </w:r>
            <w:r>
              <w:rPr>
                <w:color w:val="000000" w:themeColor="text1"/>
                <w:sz w:val="24"/>
                <w:szCs w:val="24"/>
              </w:rPr>
              <w:t xml:space="preserve"> and offences. </w:t>
            </w:r>
          </w:p>
        </w:tc>
        <w:tc>
          <w:tcPr>
            <w:tcW w:w="765" w:type="dxa"/>
            <w:hideMark/>
          </w:tcPr>
          <w:p w:rsidR="00DE407F" w:rsidRPr="00731920" w:rsidRDefault="00DE407F" w:rsidP="00DE407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980895" w:rsidRPr="00731920" w:rsidRDefault="00DE407F" w:rsidP="00DE407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5" w:type="dxa"/>
            <w:hideMark/>
          </w:tcPr>
          <w:p w:rsidR="00980895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:rsidR="00DE407F" w:rsidRPr="00731920" w:rsidRDefault="00DE407F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1" w:type="dxa"/>
            <w:hideMark/>
          </w:tcPr>
          <w:p w:rsidR="00980895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 w:rsidR="00DE407F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:rsidR="00DE407F" w:rsidRPr="00731920" w:rsidRDefault="00DE407F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80895" w:rsidRPr="00731920" w:rsidTr="00581843">
        <w:tc>
          <w:tcPr>
            <w:tcW w:w="11397" w:type="dxa"/>
            <w:gridSpan w:val="6"/>
            <w:hideMark/>
          </w:tcPr>
          <w:p w:rsidR="00980895" w:rsidRPr="00F94F57" w:rsidRDefault="00980895" w:rsidP="007B6D05">
            <w:pPr>
              <w:spacing w:before="20" w:after="40"/>
              <w:jc w:val="center"/>
              <w:rPr>
                <w:color w:val="000000" w:themeColor="text1"/>
                <w:sz w:val="24"/>
                <w:szCs w:val="24"/>
              </w:rPr>
            </w:pPr>
            <w:r w:rsidRPr="00F94F57">
              <w:rPr>
                <w:color w:val="000000" w:themeColor="text1"/>
                <w:sz w:val="24"/>
                <w:szCs w:val="24"/>
              </w:rPr>
              <w:t>OR</w:t>
            </w:r>
          </w:p>
        </w:tc>
      </w:tr>
      <w:tr w:rsidR="00980895" w:rsidRPr="00731920" w:rsidTr="00581843">
        <w:trPr>
          <w:gridAfter w:val="1"/>
          <w:wAfter w:w="7" w:type="dxa"/>
        </w:trPr>
        <w:tc>
          <w:tcPr>
            <w:tcW w:w="616" w:type="dxa"/>
          </w:tcPr>
          <w:p w:rsidR="00980895" w:rsidRPr="00731920" w:rsidRDefault="00980895" w:rsidP="00980895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3" w:type="dxa"/>
            <w:hideMark/>
          </w:tcPr>
          <w:p w:rsidR="00980895" w:rsidRPr="00F94F57" w:rsidRDefault="00980895" w:rsidP="0098089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F94F57">
              <w:rPr>
                <w:color w:val="000000" w:themeColor="text1"/>
                <w:sz w:val="24"/>
                <w:szCs w:val="24"/>
              </w:rPr>
              <w:t>Describe the salient features of the IT Act, 2000</w:t>
            </w:r>
          </w:p>
          <w:p w:rsidR="00980895" w:rsidRPr="00F94F57" w:rsidRDefault="00980895" w:rsidP="0098089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F94F57">
              <w:rPr>
                <w:color w:val="000000" w:themeColor="text1"/>
                <w:sz w:val="24"/>
                <w:szCs w:val="24"/>
              </w:rPr>
              <w:t>Explain the Traditional principals of Jurisdiction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5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1" w:type="dxa"/>
            <w:hideMark/>
          </w:tcPr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:rsidR="00980895" w:rsidRPr="00731920" w:rsidRDefault="00980895" w:rsidP="007B6D0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31920">
              <w:rPr>
                <w:rFonts w:eastAsia="Arial Unicode MS"/>
                <w:bCs/>
                <w:sz w:val="24"/>
                <w:szCs w:val="24"/>
              </w:rPr>
              <w:t>BL</w:t>
            </w:r>
            <w:r>
              <w:rPr>
                <w:rFonts w:eastAsia="Arial Unicode MS"/>
                <w:bCs/>
                <w:sz w:val="24"/>
                <w:szCs w:val="24"/>
              </w:rPr>
              <w:t>-2</w:t>
            </w:r>
          </w:p>
        </w:tc>
      </w:tr>
    </w:tbl>
    <w:p w:rsidR="00980895" w:rsidRDefault="00980895" w:rsidP="009808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0895" w:rsidRDefault="00980895" w:rsidP="00980895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:rsidR="007C6CA8" w:rsidRDefault="007C6CA8" w:rsidP="007C6CA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7C6CA8" w:rsidSect="00612E77">
      <w:footerReference w:type="default" r:id="rId7"/>
      <w:pgSz w:w="12240" w:h="15840"/>
      <w:pgMar w:top="851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AB8" w:rsidRDefault="009B2AB8" w:rsidP="00450012">
      <w:pPr>
        <w:spacing w:after="0" w:line="240" w:lineRule="auto"/>
      </w:pPr>
      <w:r>
        <w:separator/>
      </w:r>
    </w:p>
  </w:endnote>
  <w:endnote w:type="continuationSeparator" w:id="0">
    <w:p w:rsidR="009B2AB8" w:rsidRDefault="009B2AB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53342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533428">
              <w:rPr>
                <w:b/>
                <w:bCs/>
                <w:sz w:val="24"/>
                <w:szCs w:val="24"/>
              </w:rPr>
              <w:fldChar w:fldCharType="separate"/>
            </w:r>
            <w:r w:rsidR="00A609A3">
              <w:rPr>
                <w:b/>
                <w:bCs/>
                <w:noProof/>
              </w:rPr>
              <w:t>1</w:t>
            </w:r>
            <w:r w:rsidR="0053342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3342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533428">
              <w:rPr>
                <w:b/>
                <w:bCs/>
                <w:sz w:val="24"/>
                <w:szCs w:val="24"/>
              </w:rPr>
              <w:fldChar w:fldCharType="separate"/>
            </w:r>
            <w:r w:rsidR="003230FD">
              <w:rPr>
                <w:b/>
                <w:bCs/>
                <w:noProof/>
              </w:rPr>
              <w:t>2</w:t>
            </w:r>
            <w:r w:rsidR="0053342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AB8" w:rsidRDefault="009B2AB8" w:rsidP="00450012">
      <w:pPr>
        <w:spacing w:after="0" w:line="240" w:lineRule="auto"/>
      </w:pPr>
      <w:r>
        <w:separator/>
      </w:r>
    </w:p>
  </w:footnote>
  <w:footnote w:type="continuationSeparator" w:id="0">
    <w:p w:rsidR="009B2AB8" w:rsidRDefault="009B2AB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85B04"/>
    <w:multiLevelType w:val="hybridMultilevel"/>
    <w:tmpl w:val="318E8D4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C016A"/>
    <w:multiLevelType w:val="hybridMultilevel"/>
    <w:tmpl w:val="52587EA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D42E1"/>
    <w:multiLevelType w:val="hybridMultilevel"/>
    <w:tmpl w:val="999A28C6"/>
    <w:lvl w:ilvl="0" w:tplc="5588B0EA">
      <w:start w:val="1"/>
      <w:numFmt w:val="lowerRoman"/>
      <w:lvlText w:val="%1)"/>
      <w:lvlJc w:val="left"/>
      <w:pPr>
        <w:ind w:left="780" w:hanging="720"/>
      </w:pPr>
      <w:rPr>
        <w:rFonts w:ascii="Times New Roman" w:eastAsia="Arial Unicode MS" w:hAnsi="Times New Roman" w:cs="Times New Roman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68D33844"/>
    <w:multiLevelType w:val="hybridMultilevel"/>
    <w:tmpl w:val="5A5CEC28"/>
    <w:lvl w:ilvl="0" w:tplc="432EAE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D423D6B"/>
    <w:multiLevelType w:val="hybridMultilevel"/>
    <w:tmpl w:val="E27C3B54"/>
    <w:lvl w:ilvl="0" w:tplc="ACF253F2">
      <w:start w:val="1"/>
      <w:numFmt w:val="lowerRoman"/>
      <w:lvlText w:val="%1)"/>
      <w:lvlJc w:val="left"/>
      <w:pPr>
        <w:ind w:left="1080" w:hanging="720"/>
      </w:pPr>
      <w:rPr>
        <w:rFonts w:ascii="Times New Roman" w:eastAsia="Arial Unicode MS" w:hAnsi="Times New Roman" w:cs="Times New Roman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15564"/>
    <w:multiLevelType w:val="hybridMultilevel"/>
    <w:tmpl w:val="EB72F676"/>
    <w:lvl w:ilvl="0" w:tplc="B492C1A8">
      <w:start w:val="1"/>
      <w:numFmt w:val="lowerLetter"/>
      <w:lvlText w:val="%1)"/>
      <w:lvlJc w:val="left"/>
      <w:pPr>
        <w:ind w:left="420" w:hanging="360"/>
      </w:pPr>
      <w:rPr>
        <w:rFonts w:ascii="Times New Roman" w:eastAsia="Arial Unicode MS" w:hAnsi="Times New Roman" w:cs="Times New Roman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496C"/>
    <w:rsid w:val="00070892"/>
    <w:rsid w:val="0009480B"/>
    <w:rsid w:val="000978D2"/>
    <w:rsid w:val="000A1407"/>
    <w:rsid w:val="000B5760"/>
    <w:rsid w:val="000E3491"/>
    <w:rsid w:val="00114639"/>
    <w:rsid w:val="00115EDD"/>
    <w:rsid w:val="00120A87"/>
    <w:rsid w:val="00121142"/>
    <w:rsid w:val="00122B30"/>
    <w:rsid w:val="001371A3"/>
    <w:rsid w:val="0014647E"/>
    <w:rsid w:val="00153118"/>
    <w:rsid w:val="00154B86"/>
    <w:rsid w:val="00157B1D"/>
    <w:rsid w:val="00187233"/>
    <w:rsid w:val="00190A54"/>
    <w:rsid w:val="001978D4"/>
    <w:rsid w:val="001A6F61"/>
    <w:rsid w:val="001C40E3"/>
    <w:rsid w:val="001C6325"/>
    <w:rsid w:val="001D2CC2"/>
    <w:rsid w:val="001D46D4"/>
    <w:rsid w:val="001E4E3F"/>
    <w:rsid w:val="001E6066"/>
    <w:rsid w:val="001F7D4E"/>
    <w:rsid w:val="00210720"/>
    <w:rsid w:val="00212FC5"/>
    <w:rsid w:val="00214982"/>
    <w:rsid w:val="00231B3D"/>
    <w:rsid w:val="00236BCA"/>
    <w:rsid w:val="0026342E"/>
    <w:rsid w:val="002661FC"/>
    <w:rsid w:val="00271B9B"/>
    <w:rsid w:val="00272BAC"/>
    <w:rsid w:val="00281678"/>
    <w:rsid w:val="002A65BE"/>
    <w:rsid w:val="002B1015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30FD"/>
    <w:rsid w:val="00326197"/>
    <w:rsid w:val="0033105B"/>
    <w:rsid w:val="0034191C"/>
    <w:rsid w:val="00357197"/>
    <w:rsid w:val="00365B59"/>
    <w:rsid w:val="00385E3B"/>
    <w:rsid w:val="00392354"/>
    <w:rsid w:val="003A55C3"/>
    <w:rsid w:val="003B5F6F"/>
    <w:rsid w:val="003C66BF"/>
    <w:rsid w:val="003C6AA8"/>
    <w:rsid w:val="003D7D13"/>
    <w:rsid w:val="003E27EC"/>
    <w:rsid w:val="003F3AE8"/>
    <w:rsid w:val="0041248A"/>
    <w:rsid w:val="00426CC0"/>
    <w:rsid w:val="00443C54"/>
    <w:rsid w:val="00450012"/>
    <w:rsid w:val="00450DB4"/>
    <w:rsid w:val="004532AA"/>
    <w:rsid w:val="00461D8D"/>
    <w:rsid w:val="004840BA"/>
    <w:rsid w:val="00490ACC"/>
    <w:rsid w:val="004C0E5D"/>
    <w:rsid w:val="004D5308"/>
    <w:rsid w:val="004E0875"/>
    <w:rsid w:val="004E2D50"/>
    <w:rsid w:val="004E30AF"/>
    <w:rsid w:val="004E3A77"/>
    <w:rsid w:val="004E53F7"/>
    <w:rsid w:val="004E7AB3"/>
    <w:rsid w:val="004F1C2F"/>
    <w:rsid w:val="00503073"/>
    <w:rsid w:val="00503CB3"/>
    <w:rsid w:val="00515117"/>
    <w:rsid w:val="005157EA"/>
    <w:rsid w:val="0052533C"/>
    <w:rsid w:val="00533428"/>
    <w:rsid w:val="0053538F"/>
    <w:rsid w:val="005724F2"/>
    <w:rsid w:val="00581843"/>
    <w:rsid w:val="00590257"/>
    <w:rsid w:val="00597A88"/>
    <w:rsid w:val="005A17AE"/>
    <w:rsid w:val="005A5939"/>
    <w:rsid w:val="005B1AC0"/>
    <w:rsid w:val="005B2FA8"/>
    <w:rsid w:val="005B31B5"/>
    <w:rsid w:val="005E0588"/>
    <w:rsid w:val="005F37B6"/>
    <w:rsid w:val="00600462"/>
    <w:rsid w:val="00606216"/>
    <w:rsid w:val="006105BD"/>
    <w:rsid w:val="00612E77"/>
    <w:rsid w:val="00613EE1"/>
    <w:rsid w:val="006375BD"/>
    <w:rsid w:val="006641A4"/>
    <w:rsid w:val="0066781D"/>
    <w:rsid w:val="00682267"/>
    <w:rsid w:val="006827BF"/>
    <w:rsid w:val="00696C7E"/>
    <w:rsid w:val="006A09C3"/>
    <w:rsid w:val="006B0B11"/>
    <w:rsid w:val="006B75D8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074"/>
    <w:rsid w:val="00727667"/>
    <w:rsid w:val="007324A3"/>
    <w:rsid w:val="00740CC6"/>
    <w:rsid w:val="00742FEE"/>
    <w:rsid w:val="007431BB"/>
    <w:rsid w:val="00755630"/>
    <w:rsid w:val="00763FF5"/>
    <w:rsid w:val="00777544"/>
    <w:rsid w:val="00780DE2"/>
    <w:rsid w:val="007833BD"/>
    <w:rsid w:val="0078520E"/>
    <w:rsid w:val="007B7B9D"/>
    <w:rsid w:val="007C56FC"/>
    <w:rsid w:val="007C6CA8"/>
    <w:rsid w:val="007E1DED"/>
    <w:rsid w:val="007F08DE"/>
    <w:rsid w:val="007F5649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0895"/>
    <w:rsid w:val="00985572"/>
    <w:rsid w:val="00985A5C"/>
    <w:rsid w:val="00996121"/>
    <w:rsid w:val="009A3868"/>
    <w:rsid w:val="009A6749"/>
    <w:rsid w:val="009B2AB8"/>
    <w:rsid w:val="009C1891"/>
    <w:rsid w:val="009D2BC7"/>
    <w:rsid w:val="009E09ED"/>
    <w:rsid w:val="009E1F7E"/>
    <w:rsid w:val="009E7D71"/>
    <w:rsid w:val="00A01BD0"/>
    <w:rsid w:val="00A12C01"/>
    <w:rsid w:val="00A56629"/>
    <w:rsid w:val="00A609A3"/>
    <w:rsid w:val="00AB621F"/>
    <w:rsid w:val="00AC5D91"/>
    <w:rsid w:val="00AC6EBF"/>
    <w:rsid w:val="00AD6CC6"/>
    <w:rsid w:val="00AE2015"/>
    <w:rsid w:val="00AE67D5"/>
    <w:rsid w:val="00AE7988"/>
    <w:rsid w:val="00B050E7"/>
    <w:rsid w:val="00B156C1"/>
    <w:rsid w:val="00B32B94"/>
    <w:rsid w:val="00B57725"/>
    <w:rsid w:val="00B64AA1"/>
    <w:rsid w:val="00B7224B"/>
    <w:rsid w:val="00B85A1C"/>
    <w:rsid w:val="00B86EDB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E7BA0"/>
    <w:rsid w:val="00CF49EC"/>
    <w:rsid w:val="00CF7287"/>
    <w:rsid w:val="00D116EC"/>
    <w:rsid w:val="00D23716"/>
    <w:rsid w:val="00D23DDA"/>
    <w:rsid w:val="00D3618C"/>
    <w:rsid w:val="00D61A06"/>
    <w:rsid w:val="00D64ADB"/>
    <w:rsid w:val="00D8035F"/>
    <w:rsid w:val="00D87D82"/>
    <w:rsid w:val="00D90145"/>
    <w:rsid w:val="00DA3AF9"/>
    <w:rsid w:val="00DB0E33"/>
    <w:rsid w:val="00DC012E"/>
    <w:rsid w:val="00DD3DB6"/>
    <w:rsid w:val="00DD6649"/>
    <w:rsid w:val="00DE241E"/>
    <w:rsid w:val="00DE375D"/>
    <w:rsid w:val="00DE407F"/>
    <w:rsid w:val="00E01711"/>
    <w:rsid w:val="00E073ED"/>
    <w:rsid w:val="00E142C6"/>
    <w:rsid w:val="00E32FE6"/>
    <w:rsid w:val="00E365BA"/>
    <w:rsid w:val="00E37413"/>
    <w:rsid w:val="00E41E95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06A7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193</cp:revision>
  <cp:lastPrinted>2024-01-25T07:25:00Z</cp:lastPrinted>
  <dcterms:created xsi:type="dcterms:W3CDTF">2013-12-20T07:44:00Z</dcterms:created>
  <dcterms:modified xsi:type="dcterms:W3CDTF">2024-01-25T07:25:00Z</dcterms:modified>
</cp:coreProperties>
</file>